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7F" w:rsidRDefault="0010757F" w:rsidP="0010757F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F6228"/>
          <w:sz w:val="14"/>
          <w:szCs w:val="14"/>
          <w:lang w:eastAsia="ru-RU"/>
        </w:rPr>
        <w:t>  </w:t>
      </w:r>
    </w:p>
    <w:p w:rsidR="0010757F" w:rsidRDefault="0010757F" w:rsidP="00107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Выполняемые работы (оказываемые услуги) по содержанию и ремонту общего имущества в многоквартирных домах, выполняемые (оказываемые) непосредственно управляющей компанией "Лидер":</w:t>
      </w:r>
    </w:p>
    <w:p w:rsidR="0010757F" w:rsidRDefault="0010757F" w:rsidP="001075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A4A4A"/>
          <w:sz w:val="20"/>
          <w:szCs w:val="20"/>
          <w:lang w:eastAsia="ru-RU"/>
        </w:rPr>
        <w:t>1. услуги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РФ от 13 августа 2006 года № 491 - осуществляются силами сотрудников компании, а также подрядных организаций на основании заключенных договоров.</w:t>
      </w:r>
    </w:p>
    <w:p w:rsidR="0010757F" w:rsidRDefault="0010757F" w:rsidP="001075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A4A4A"/>
          <w:sz w:val="20"/>
          <w:szCs w:val="20"/>
          <w:lang w:eastAsia="ru-RU"/>
        </w:rPr>
        <w:t>2. услуги, связанные с достижением целей управления многоквартирными домами:</w:t>
      </w:r>
    </w:p>
    <w:p w:rsidR="0010757F" w:rsidRDefault="0010757F" w:rsidP="001075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2.1. услуги по обеспечению поставки в многоквартирные дома холодного и горячего водоснабжения, водоотведения, теплоснабжения, электроснабжения, газоснабжения осуществляются на основании договоров на поставку ресурса, заключенных с </w:t>
      </w:r>
      <w:proofErr w:type="spellStart"/>
      <w:r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энергоснабжающими</w:t>
      </w:r>
      <w:proofErr w:type="spellEnd"/>
      <w:r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организациями.</w:t>
      </w:r>
    </w:p>
    <w:p w:rsidR="0010757F" w:rsidRDefault="0010757F" w:rsidP="001075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A4A4A"/>
          <w:sz w:val="20"/>
          <w:szCs w:val="20"/>
          <w:lang w:eastAsia="ru-RU"/>
        </w:rPr>
        <w:t>2.2. заключение от имени собственников помещений в многоквартирных домах договоров об использовании общего имущества собственников помещений в многоквартирных домах осуществляется на основании решений общего собрания собственников.</w:t>
      </w:r>
    </w:p>
    <w:p w:rsidR="0010757F" w:rsidRDefault="0010757F" w:rsidP="001075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A4A4A"/>
          <w:sz w:val="20"/>
          <w:szCs w:val="20"/>
          <w:lang w:eastAsia="ru-RU"/>
        </w:rPr>
        <w:t>2.3. охрана подъездов не осуществляется (возможна по решению общего собрания собственников).</w:t>
      </w:r>
    </w:p>
    <w:p w:rsidR="0010757F" w:rsidRDefault="0010757F" w:rsidP="001075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A4A4A"/>
          <w:sz w:val="20"/>
          <w:szCs w:val="20"/>
          <w:lang w:eastAsia="ru-RU"/>
        </w:rPr>
        <w:t>2.4. охрана коллективных автостоянок не осуществляется (возможна по решению общего собрания собственников).</w:t>
      </w:r>
    </w:p>
    <w:p w:rsidR="0010757F" w:rsidRDefault="0010757F" w:rsidP="001075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A4A4A"/>
          <w:sz w:val="20"/>
          <w:szCs w:val="20"/>
          <w:lang w:eastAsia="ru-RU"/>
        </w:rPr>
        <w:t>2.5. учет собственников помещений в многоквартирных домах осуществляется посредством организации паспортного стола.</w:t>
      </w:r>
    </w:p>
    <w:p w:rsidR="0010757F" w:rsidRDefault="0010757F" w:rsidP="001075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A4A4A"/>
          <w:sz w:val="20"/>
          <w:szCs w:val="20"/>
          <w:lang w:eastAsia="ru-RU"/>
        </w:rPr>
        <w:t>2.6. иные услуги по управлению многоквартирными домами осуществляются на основании решений общего собрания собственников.</w:t>
      </w: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836"/>
        <w:gridCol w:w="2249"/>
        <w:gridCol w:w="1710"/>
        <w:gridCol w:w="2664"/>
        <w:gridCol w:w="76"/>
      </w:tblGrid>
      <w:tr w:rsidR="0010757F" w:rsidTr="0010757F">
        <w:trPr>
          <w:trHeight w:val="34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 РАБОТ ПО СОДЕРЖАНИЮ И РЕМОНТУ ОБЩЕГО ИМУЩЕСТВА</w:t>
            </w:r>
          </w:p>
        </w:tc>
        <w:tc>
          <w:tcPr>
            <w:tcW w:w="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  работы (услуги)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содержания работы (услуги)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и сроки выполнения работ (услуг)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выполнения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текущий ремонт общего имущества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Сезонные осмотры инженерных сетей (водоснабжение, водоотведение, теплоснабжение, электроснабжение, газоснабжение), конструктивных элементов здания (кровля, фасад, МОП)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 (апрель-май-октябрь-ноябрь)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Оформление акта общего осмотра жилого дома с указанием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нарушений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22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жилого дома к эксплуатации в зимних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мероприятий по ремонту (замене) инженерных сетей водоснабжения, теплоснабжения, электроснабжения, канализации, проведение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-пневматической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промывки систем теплоснабжения, ремонт конструктивных элементов здания (ремонт кровли, межпанельных швов, МОП,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 раз в год  (май-сентябрь)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ревизия и частичная замена запорной арматуры, частичная замена трубопровода водоотведения, проведение гидравлической промывки системы  теплоснабжения,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-предупредительный ремонт электрооборудования с установкой светильников в местах общего пользования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общего имущества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исправного состояния общего имущества собственников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Противопожарные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обеспечению безопасного проживания в жилом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инструктажа по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Профилактика случаев возникновения пожаров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  ремонт (ремонт инженерных сетей, заявочный ремонт)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или частичная замена  инженерных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бесперебойного предоставления коммунальных услуг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приборов учета, снятие показаний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данных по расходу холодного водоснабжения поставщику для расчета, поддержание работоспособности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или частичная замена  инженерных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бесперебойного предоставления коммунальных услуг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газоснабжение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осуществляется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бесперебойного предоставления коммунальных услуг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или частичная замена 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бесперебойного предоставления коммунальных услуг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УКУТ, снятие показаний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Передача данных по расходу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теплоэнергии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поставщикам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электротехнических измерений сопротивления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Заключение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электротехнический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испытаний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приборов учета, снятие показаний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данных по расходу электроэнергии поставщику для расчета, поддержание работоспособности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Профилактический осмотр электрооборудования мест общего пользования, подвальных помещений,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электрощитовых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неисправности в бесперебойной работе электрооборудования, восстановление освещения в местах общего пользования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и обслуживание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Бесперебойное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 лифтового оборудования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диспетчерской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безопасного использования лифтового оборудования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  ремонт  (ремонт конструктивных элементов здания)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Частичный ремонт кровельного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характеристик конструктивного элемента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Частичный ремонт межпанельных швов, восстановление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цоколя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Восстановление целостности покрытия межпанельных швов,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фактурного слоя цоколя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мест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Штукатурно-малярные работы по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воостановлению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окрасочного слоя стен и 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зависимости от объема, при больших разрушениях за счет средств капитального ремонта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и озеленение придомовой территории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подходных путей к входам в жилые дома от листвы, наледи, покос травы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Удовлетворительное санитарное состояние придомовой территории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комплексная уборка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контейнерой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КГМ, ТБО, уборка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Удовлетворительное санитарное состояние  контейнерной площадки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Генеральная уборка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стен, окон, дверей, полов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уборка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Санитарно-эпидемиологическое состояние  лестничных клеток, лифтовых кабин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Подметание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Санитарное состояние лестничных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площадках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лифтовых кабин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мусоропровода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осуществляется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Уборка мусора, 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15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внешнее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Санитарная обрезка деревьев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собрания собственников, аварийные ситуации - незамедлительно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малых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архитекурных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форм, устройство озеленения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собрания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Частичный ремонт асфальтового покрытия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контейнерной площадки, замена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инженерных сетей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магистралей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стояков инженерных сетей, замена запорной арматуры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собрания собственников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(модернизация) характеристик инженерных сетей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водоотведения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теплоснабжения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Модернизация электрооборудования,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электрощитовых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конструктивных элементов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кровельного покрытия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собрания собственников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(модернизация) характеристик конструктивного элемента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лифтового оборудования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Демонтаж, монтаж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Утепление фасада (межпанельных швов), восстановление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цоколя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757F" w:rsidTr="0010757F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Примечание: * - работы запланированы при соответствующей степени благоустройства МКД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7F" w:rsidRDefault="0010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0757F" w:rsidRDefault="0010757F" w:rsidP="0010757F"/>
    <w:p w:rsidR="00B34768" w:rsidRDefault="00B34768">
      <w:bookmarkStart w:id="0" w:name="_GoBack"/>
      <w:bookmarkEnd w:id="0"/>
    </w:p>
    <w:sectPr w:rsidR="00B3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18"/>
    <w:rsid w:val="00072601"/>
    <w:rsid w:val="0010757F"/>
    <w:rsid w:val="004E1DB3"/>
    <w:rsid w:val="008043B1"/>
    <w:rsid w:val="00B34768"/>
    <w:rsid w:val="00C978C6"/>
    <w:rsid w:val="00CB5BFD"/>
    <w:rsid w:val="00D730C3"/>
    <w:rsid w:val="00D8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6420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2014-11-11T06:42:00Z</dcterms:created>
  <dcterms:modified xsi:type="dcterms:W3CDTF">2014-11-11T06:42:00Z</dcterms:modified>
</cp:coreProperties>
</file>